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仿宋"/>
          <w:b/>
          <w:sz w:val="32"/>
          <w:szCs w:val="36"/>
          <w:lang w:val="en-US" w:eastAsia="zh-CN"/>
        </w:rPr>
      </w:pPr>
      <w:r>
        <w:rPr>
          <w:rFonts w:hint="eastAsia" w:ascii="Times New Roman" w:hAnsi="Times New Roman" w:eastAsia="仿宋"/>
          <w:b/>
          <w:sz w:val="36"/>
          <w:szCs w:val="36"/>
        </w:rPr>
        <w:t>答辩秘书宣读</w:t>
      </w:r>
      <w:r>
        <w:rPr>
          <w:rFonts w:hint="eastAsia" w:ascii="Times New Roman" w:hAnsi="Times New Roman" w:eastAsia="仿宋"/>
          <w:b/>
          <w:sz w:val="36"/>
          <w:szCs w:val="36"/>
          <w:lang w:val="en-US" w:eastAsia="zh-CN"/>
        </w:rPr>
        <w:t>内容参考模板</w:t>
      </w:r>
    </w:p>
    <w:p>
      <w:pPr>
        <w:spacing w:line="360" w:lineRule="auto"/>
        <w:rPr>
          <w:rFonts w:ascii="Times New Roman" w:hAnsi="Times New Roman" w:eastAsia="仿宋"/>
          <w:sz w:val="32"/>
          <w:szCs w:val="32"/>
        </w:rPr>
      </w:pPr>
      <w:r>
        <w:rPr>
          <w:rFonts w:hint="eastAsia" w:ascii="Times New Roman" w:hAnsi="Times New Roman" w:eastAsia="仿宋"/>
          <w:sz w:val="32"/>
          <w:szCs w:val="32"/>
        </w:rPr>
        <w:t>各位专家、老师、同学们：</w:t>
      </w:r>
    </w:p>
    <w:p>
      <w:pPr>
        <w:spacing w:line="360" w:lineRule="auto"/>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大家好，我是本场答辩的答辩秘书</w:t>
      </w:r>
      <w:r>
        <w:rPr>
          <w:rFonts w:hint="eastAsia" w:ascii="Times New Roman" w:hAnsi="Times New Roman" w:eastAsia="仿宋"/>
          <w:sz w:val="32"/>
          <w:szCs w:val="32"/>
          <w:lang w:val="en-US" w:eastAsia="zh-CN"/>
        </w:rPr>
        <w:t>XXX</w:t>
      </w:r>
      <w:r>
        <w:rPr>
          <w:rFonts w:hint="eastAsia" w:ascii="Times New Roman" w:hAnsi="Times New Roman" w:eastAsia="仿宋"/>
          <w:sz w:val="32"/>
          <w:szCs w:val="32"/>
        </w:rPr>
        <w:t>。根据南京医科大学</w:t>
      </w:r>
      <w:r>
        <w:rPr>
          <w:rFonts w:hint="eastAsia" w:ascii="Times New Roman" w:hAnsi="Times New Roman" w:eastAsia="仿宋"/>
          <w:sz w:val="32"/>
          <w:szCs w:val="32"/>
          <w:lang w:eastAsia="zh-CN"/>
        </w:rPr>
        <w:t>《</w:t>
      </w:r>
      <w:r>
        <w:rPr>
          <w:rFonts w:hint="eastAsia" w:ascii="Times New Roman" w:hAnsi="Times New Roman" w:eastAsia="仿宋"/>
          <w:sz w:val="32"/>
          <w:szCs w:val="32"/>
        </w:rPr>
        <w:t>关于</w:t>
      </w:r>
      <w:r>
        <w:rPr>
          <w:rFonts w:ascii="Times New Roman" w:hAnsi="Times New Roman" w:eastAsia="仿宋"/>
          <w:sz w:val="32"/>
          <w:szCs w:val="32"/>
        </w:rPr>
        <w:t>2024年研究生学位论文答辩工作的具体要求</w:t>
      </w:r>
      <w:r>
        <w:rPr>
          <w:rFonts w:hint="eastAsia" w:ascii="Times New Roman" w:hAnsi="Times New Roman" w:eastAsia="仿宋"/>
          <w:sz w:val="32"/>
          <w:szCs w:val="32"/>
          <w:lang w:eastAsia="zh-CN"/>
        </w:rPr>
        <w:t>》</w:t>
      </w:r>
      <w:r>
        <w:rPr>
          <w:rFonts w:hint="eastAsia" w:ascii="Times New Roman" w:hAnsi="Times New Roman" w:eastAsia="仿宋"/>
          <w:sz w:val="32"/>
          <w:szCs w:val="32"/>
        </w:rPr>
        <w:t>，首先</w:t>
      </w:r>
      <w:r>
        <w:rPr>
          <w:rFonts w:hint="eastAsia" w:ascii="Times New Roman" w:hAnsi="Times New Roman" w:eastAsia="仿宋"/>
          <w:sz w:val="32"/>
          <w:szCs w:val="32"/>
          <w:lang w:val="en-US" w:eastAsia="zh-CN"/>
        </w:rPr>
        <w:t>由</w:t>
      </w:r>
      <w:r>
        <w:rPr>
          <w:rFonts w:hint="eastAsia" w:ascii="Times New Roman" w:hAnsi="Times New Roman" w:eastAsia="仿宋"/>
          <w:sz w:val="32"/>
          <w:szCs w:val="32"/>
        </w:rPr>
        <w:t>我宣读以下</w:t>
      </w:r>
      <w:r>
        <w:rPr>
          <w:rFonts w:hint="eastAsia" w:ascii="Times New Roman" w:hAnsi="Times New Roman" w:eastAsia="仿宋"/>
          <w:sz w:val="32"/>
          <w:szCs w:val="32"/>
          <w:highlight w:val="none"/>
          <w:lang w:val="en-US" w:eastAsia="zh-CN"/>
        </w:rPr>
        <w:t>几点注意事项</w:t>
      </w:r>
      <w:r>
        <w:rPr>
          <w:rFonts w:hint="eastAsia" w:ascii="Times New Roman" w:hAnsi="Times New Roman" w:eastAsia="仿宋"/>
          <w:sz w:val="32"/>
          <w:szCs w:val="32"/>
          <w:highlight w:val="none"/>
        </w:rPr>
        <w:t>：</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hint="eastAsia" w:ascii="Times New Roman" w:hAnsi="Times New Roman" w:eastAsia="仿宋"/>
          <w:sz w:val="32"/>
          <w:szCs w:val="32"/>
          <w:lang w:val="en-US" w:eastAsia="zh-CN"/>
        </w:rPr>
        <w:t>请</w:t>
      </w:r>
      <w:r>
        <w:rPr>
          <w:rFonts w:hint="eastAsia" w:ascii="Times New Roman" w:hAnsi="Times New Roman" w:eastAsia="仿宋"/>
          <w:sz w:val="32"/>
          <w:szCs w:val="32"/>
        </w:rPr>
        <w:t>答辩委员会</w:t>
      </w:r>
      <w:r>
        <w:rPr>
          <w:rFonts w:hint="eastAsia" w:ascii="Times New Roman" w:hAnsi="Times New Roman" w:eastAsia="仿宋"/>
          <w:sz w:val="32"/>
          <w:szCs w:val="32"/>
          <w:lang w:val="en-US" w:eastAsia="zh-CN"/>
        </w:rPr>
        <w:t>专家</w:t>
      </w:r>
      <w:r>
        <w:rPr>
          <w:rFonts w:hint="eastAsia" w:ascii="Times New Roman" w:hAnsi="Times New Roman" w:eastAsia="仿宋"/>
          <w:sz w:val="32"/>
          <w:szCs w:val="32"/>
        </w:rPr>
        <w:t>全面考察研究生的理论基础、专业知识、研究能力、成果水平和学位论文质量，答辩委员会专家名单</w:t>
      </w:r>
      <w:r>
        <w:rPr>
          <w:rFonts w:hint="eastAsia" w:ascii="Times New Roman" w:hAnsi="Times New Roman" w:eastAsia="仿宋"/>
          <w:sz w:val="32"/>
          <w:szCs w:val="32"/>
          <w:lang w:val="en-US" w:eastAsia="zh-CN"/>
        </w:rPr>
        <w:t>会</w:t>
      </w:r>
      <w:r>
        <w:rPr>
          <w:rFonts w:hint="eastAsia" w:ascii="Times New Roman" w:hAnsi="Times New Roman" w:eastAsia="仿宋"/>
          <w:sz w:val="32"/>
          <w:szCs w:val="32"/>
        </w:rPr>
        <w:t>编入学位论文封面存档</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学校实行答辩委员会专家“灰名单”制度，对答辩委员会评议质量进行追踪反馈</w:t>
      </w:r>
      <w:r>
        <w:rPr>
          <w:rFonts w:hint="eastAsia" w:ascii="Times New Roman" w:hAnsi="Times New Roman" w:eastAsia="仿宋"/>
          <w:sz w:val="32"/>
          <w:szCs w:val="32"/>
        </w:rPr>
        <w:t>。</w:t>
      </w:r>
    </w:p>
    <w:p>
      <w:pPr>
        <w:spacing w:line="360" w:lineRule="auto"/>
        <w:ind w:firstLine="640" w:firstLineChars="200"/>
        <w:rPr>
          <w:rFonts w:hint="eastAsia" w:ascii="Times New Roman" w:hAnsi="Times New Roman" w:eastAsia="仿宋"/>
          <w:sz w:val="32"/>
          <w:szCs w:val="32"/>
        </w:rPr>
      </w:pPr>
      <w:r>
        <w:rPr>
          <w:rFonts w:ascii="Times New Roman" w:hAnsi="Times New Roman" w:eastAsia="仿宋"/>
          <w:sz w:val="32"/>
          <w:szCs w:val="32"/>
        </w:rPr>
        <w:t>2</w:t>
      </w:r>
      <w:r>
        <w:rPr>
          <w:rFonts w:hint="eastAsia" w:ascii="Times New Roman" w:hAnsi="Times New Roman" w:eastAsia="仿宋"/>
          <w:sz w:val="32"/>
          <w:szCs w:val="32"/>
        </w:rPr>
        <w:t>、</w:t>
      </w:r>
      <w:r>
        <w:rPr>
          <w:rFonts w:hint="eastAsia" w:ascii="Times New Roman" w:hAnsi="Times New Roman" w:eastAsia="仿宋"/>
          <w:sz w:val="32"/>
          <w:szCs w:val="32"/>
          <w:lang w:val="en-US" w:eastAsia="zh-CN"/>
        </w:rPr>
        <w:t>每篇答辩论文前期评阅及修改情况</w:t>
      </w:r>
      <w:r>
        <w:rPr>
          <w:rFonts w:hint="eastAsia" w:ascii="Times New Roman" w:hAnsi="Times New Roman" w:eastAsia="仿宋"/>
          <w:sz w:val="32"/>
          <w:szCs w:val="32"/>
        </w:rPr>
        <w:t>均夹于论文中</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请各位专家翻看查阅，全面</w:t>
      </w:r>
      <w:r>
        <w:rPr>
          <w:rFonts w:hint="eastAsia" w:ascii="Times New Roman" w:hAnsi="Times New Roman" w:eastAsia="仿宋"/>
          <w:sz w:val="32"/>
          <w:szCs w:val="32"/>
        </w:rPr>
        <w:t>考察</w:t>
      </w:r>
      <w:r>
        <w:rPr>
          <w:rFonts w:hint="eastAsia" w:ascii="Times New Roman" w:hAnsi="Times New Roman" w:eastAsia="仿宋"/>
          <w:sz w:val="32"/>
          <w:szCs w:val="32"/>
          <w:lang w:val="en-US" w:eastAsia="zh-CN"/>
        </w:rPr>
        <w:t>评价论文修改意见落实情况</w:t>
      </w:r>
      <w:r>
        <w:rPr>
          <w:rFonts w:hint="eastAsia" w:ascii="Times New Roman" w:hAnsi="Times New Roman" w:eastAsia="仿宋"/>
          <w:sz w:val="32"/>
          <w:szCs w:val="32"/>
        </w:rPr>
        <w:t>。</w:t>
      </w:r>
    </w:p>
    <w:p>
      <w:pPr>
        <w:spacing w:line="360" w:lineRule="auto"/>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3、请</w:t>
      </w:r>
      <w:r>
        <w:rPr>
          <w:rFonts w:hint="eastAsia" w:ascii="Times New Roman" w:hAnsi="Times New Roman" w:eastAsia="仿宋"/>
          <w:sz w:val="32"/>
          <w:szCs w:val="32"/>
        </w:rPr>
        <w:t>答辩委员会</w:t>
      </w:r>
      <w:r>
        <w:rPr>
          <w:rFonts w:hint="eastAsia" w:ascii="Times New Roman" w:hAnsi="Times New Roman" w:eastAsia="仿宋"/>
          <w:sz w:val="32"/>
          <w:szCs w:val="32"/>
          <w:lang w:val="en-US" w:eastAsia="zh-CN"/>
        </w:rPr>
        <w:t>专家根据研究生能力水平、学位论文质量和现场答辩表现综合评定答辩成绩，填写《研究生学位论文答辩评分表》，最终答辩成绩为答辩委员会专家评分平均值。</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4、论文答辩后</w:t>
      </w:r>
      <w:r>
        <w:rPr>
          <w:rFonts w:hint="eastAsia" w:ascii="Times New Roman" w:hAnsi="Times New Roman" w:eastAsia="仿宋"/>
          <w:sz w:val="32"/>
          <w:szCs w:val="32"/>
        </w:rPr>
        <w:t>归档前</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答辩成绩90分及以上论文可修改后提交学位申请；答辩成绩在80分至89分之间的论文请导师审核答辩后修改情况方可提交学位申请；答辩成绩在70分至79分之间的论文请导师及答辩委员会主席审核答辩后修改情况方可提交学位申请；答辩成绩低于70分则答辩不通过，不予提交学位申请</w:t>
      </w:r>
      <w:r>
        <w:rPr>
          <w:rFonts w:hint="eastAsia" w:ascii="Times New Roman" w:hAnsi="Times New Roman" w:eastAsia="仿宋"/>
          <w:sz w:val="32"/>
          <w:szCs w:val="32"/>
        </w:rPr>
        <w:t>。</w:t>
      </w:r>
      <w:bookmarkStart w:id="0" w:name="_GoBack"/>
      <w:bookmarkEnd w:id="0"/>
    </w:p>
    <w:p>
      <w:pPr>
        <w:spacing w:line="360" w:lineRule="auto"/>
        <w:ind w:firstLine="640" w:firstLineChars="200"/>
      </w:pPr>
      <w:r>
        <w:rPr>
          <w:rFonts w:hint="eastAsia" w:ascii="Times New Roman" w:hAnsi="Times New Roman" w:eastAsia="仿宋"/>
          <w:sz w:val="32"/>
          <w:szCs w:val="32"/>
          <w:lang w:val="en-US" w:eastAsia="zh-CN"/>
        </w:rPr>
        <w:t>宣读完毕。</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lNjUzOWU0OGU3NGJjYmMyNGE1NTdiNWUzNDA2ZmMifQ=="/>
  </w:docVars>
  <w:rsids>
    <w:rsidRoot w:val="003B1620"/>
    <w:rsid w:val="00040637"/>
    <w:rsid w:val="000F43F4"/>
    <w:rsid w:val="00214504"/>
    <w:rsid w:val="003B1620"/>
    <w:rsid w:val="00417CD5"/>
    <w:rsid w:val="00443449"/>
    <w:rsid w:val="00471946"/>
    <w:rsid w:val="005002F3"/>
    <w:rsid w:val="00793A3E"/>
    <w:rsid w:val="008C725B"/>
    <w:rsid w:val="00902DB4"/>
    <w:rsid w:val="00905910"/>
    <w:rsid w:val="00A51A61"/>
    <w:rsid w:val="00BB6DA4"/>
    <w:rsid w:val="00D1530C"/>
    <w:rsid w:val="00DE1DF1"/>
    <w:rsid w:val="00ED0B84"/>
    <w:rsid w:val="00FB4E54"/>
    <w:rsid w:val="032C30B1"/>
    <w:rsid w:val="046C1B5E"/>
    <w:rsid w:val="08A76D63"/>
    <w:rsid w:val="11D81D3B"/>
    <w:rsid w:val="16DE1BA1"/>
    <w:rsid w:val="1DE81558"/>
    <w:rsid w:val="1E3B52BC"/>
    <w:rsid w:val="1F2667DB"/>
    <w:rsid w:val="316867E0"/>
    <w:rsid w:val="344A041F"/>
    <w:rsid w:val="3BDF598A"/>
    <w:rsid w:val="47E67BE2"/>
    <w:rsid w:val="4A421E6C"/>
    <w:rsid w:val="4EDE7C89"/>
    <w:rsid w:val="596D2336"/>
    <w:rsid w:val="61A450D7"/>
    <w:rsid w:val="69CE53E1"/>
    <w:rsid w:val="730B6E4C"/>
    <w:rsid w:val="7D82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ind w:firstLine="0" w:firstLineChars="0"/>
      <w:jc w:val="both"/>
    </w:pPr>
    <w:rPr>
      <w:rFonts w:ascii="等线" w:hAnsi="等线" w:eastAsia="宋体" w:cs="Times New Roman"/>
      <w:color w:val="auto"/>
      <w:kern w:val="2"/>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index 4"/>
    <w:basedOn w:val="1"/>
    <w:next w:val="1"/>
    <w:autoRedefine/>
    <w:semiHidden/>
    <w:unhideWhenUsed/>
    <w:qFormat/>
    <w:uiPriority w:val="99"/>
    <w:pPr>
      <w:ind w:left="600" w:leftChars="600"/>
    </w:p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tabs>
        <w:tab w:val="center" w:pos="4153"/>
        <w:tab w:val="right" w:pos="8306"/>
      </w:tabs>
      <w:snapToGrid w:val="0"/>
      <w:jc w:val="center"/>
    </w:pPr>
    <w:rPr>
      <w:sz w:val="18"/>
      <w:szCs w:val="18"/>
    </w:rPr>
  </w:style>
  <w:style w:type="character" w:styleId="7">
    <w:name w:val="Emphasis"/>
    <w:basedOn w:val="6"/>
    <w:autoRedefine/>
    <w:qFormat/>
    <w:uiPriority w:val="0"/>
    <w:rPr>
      <w:rFonts w:eastAsia="楷体"/>
      <w:sz w:val="32"/>
    </w:rPr>
  </w:style>
  <w:style w:type="paragraph" w:styleId="8">
    <w:name w:val="No Spacing"/>
    <w:autoRedefine/>
    <w:qFormat/>
    <w:uiPriority w:val="1"/>
    <w:pPr>
      <w:spacing w:line="640" w:lineRule="exact"/>
      <w:ind w:firstLine="0" w:firstLineChars="0"/>
      <w:jc w:val="center"/>
    </w:pPr>
    <w:rPr>
      <w:rFonts w:ascii="Times New Roman" w:hAnsi="Times New Roman" w:eastAsia="方正小标宋简体" w:cs="仿宋"/>
      <w:color w:val="000000"/>
      <w:kern w:val="2"/>
      <w:sz w:val="44"/>
      <w:lang w:val="en-US" w:eastAsia="zh-CN" w:bidi="ar-SA"/>
    </w:rPr>
  </w:style>
  <w:style w:type="character" w:customStyle="1" w:styleId="9">
    <w:name w:val="页眉 字符"/>
    <w:basedOn w:val="6"/>
    <w:link w:val="4"/>
    <w:autoRedefine/>
    <w:qFormat/>
    <w:uiPriority w:val="99"/>
    <w:rPr>
      <w:sz w:val="18"/>
      <w:szCs w:val="18"/>
    </w:rPr>
  </w:style>
  <w:style w:type="paragraph" w:customStyle="1" w:styleId="10">
    <w:name w:val="楷体"/>
    <w:basedOn w:val="1"/>
    <w:link w:val="11"/>
    <w:autoRedefine/>
    <w:qFormat/>
    <w:uiPriority w:val="0"/>
    <w:pPr>
      <w:ind w:firstLine="472" w:firstLineChars="147"/>
    </w:pPr>
    <w:rPr>
      <w:rFonts w:ascii="仿宋" w:hAnsi="仿宋" w:eastAsia="楷体"/>
      <w:b/>
      <w:color w:val="000000"/>
      <w:sz w:val="32"/>
      <w:szCs w:val="32"/>
    </w:rPr>
  </w:style>
  <w:style w:type="character" w:customStyle="1" w:styleId="11">
    <w:name w:val="楷体 字符"/>
    <w:basedOn w:val="6"/>
    <w:link w:val="10"/>
    <w:autoRedefine/>
    <w:qFormat/>
    <w:uiPriority w:val="0"/>
    <w:rPr>
      <w:rFonts w:ascii="仿宋" w:hAnsi="仿宋" w:eastAsia="楷体" w:cstheme="minorBidi"/>
      <w:b/>
      <w:szCs w:val="32"/>
    </w:rPr>
  </w:style>
  <w:style w:type="character" w:customStyle="1" w:styleId="12">
    <w:name w:val="黑体"/>
    <w:autoRedefine/>
    <w:qFormat/>
    <w:uiPriority w:val="0"/>
    <w:rPr>
      <w:rFonts w:ascii="仿宋" w:hAnsi="仿宋" w:eastAsia="黑体" w:cs="黑体"/>
      <w:sz w:val="32"/>
      <w:szCs w:val="32"/>
    </w:rPr>
  </w:style>
  <w:style w:type="character" w:customStyle="1" w:styleId="13">
    <w:name w:val="页脚 字符"/>
    <w:basedOn w:val="6"/>
    <w:link w:val="3"/>
    <w:autoRedefine/>
    <w:qFormat/>
    <w:uiPriority w:val="99"/>
    <w:rPr>
      <w:rFonts w:asciiTheme="minorHAnsi" w:hAnsiTheme="minorHAnsi" w:eastAsiaTheme="minorEastAsia" w:cstheme="minorBidi"/>
      <w:color w:val="auto"/>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453</Characters>
  <Lines>2</Lines>
  <Paragraphs>1</Paragraphs>
  <TotalTime>7</TotalTime>
  <ScaleCrop>false</ScaleCrop>
  <LinksUpToDate>false</LinksUpToDate>
  <CharactersWithSpaces>453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2024-02-18T06:06:00Z</dcterms:created>
  <dc:creator>xiaochen</dc:creator>
  <cp:lastModifiedBy>A18054</cp:lastModifiedBy>
  <cp:lastPrinted>2024-05-14T00:59:00Z</cp:lastPrinted>
  <dcterms:modified xsi:type="dcterms:W3CDTF">2024-05-16T05:36:30Z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33B9ABBC23DB4E5CBDE1B377286AA5DE_12</vt:lpwstr>
  </property>
</Properties>
</file>