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77B23"/>
    <w:p w14:paraId="6F3BC96D">
      <w:pPr>
        <w:jc w:val="center"/>
        <w:rPr>
          <w:rFonts w:ascii="方正小标宋简体" w:hAns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Cs/>
          <w:sz w:val="40"/>
          <w:szCs w:val="40"/>
        </w:rPr>
        <w:t>年度优秀博士硕士学位论文评选</w:t>
      </w:r>
    </w:p>
    <w:p w14:paraId="63AB4106">
      <w:pPr>
        <w:jc w:val="center"/>
        <w:rPr>
          <w:rFonts w:ascii="方正小标宋简体" w:hAnsi="方正小标宋简体" w:eastAsia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/>
          <w:bCs/>
          <w:sz w:val="40"/>
          <w:szCs w:val="40"/>
        </w:rPr>
        <w:t>研究生培养单位材料报送说明</w:t>
      </w:r>
    </w:p>
    <w:p w14:paraId="3BEA68B5">
      <w:pPr>
        <w:spacing w:line="400" w:lineRule="exact"/>
        <w:rPr>
          <w:sz w:val="24"/>
          <w:szCs w:val="24"/>
        </w:rPr>
      </w:pPr>
    </w:p>
    <w:p w14:paraId="2ABFC651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本文档所指工作年度为202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年度，评选对象为为202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年9月1日至202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年8月31日期间在江苏省内学位授予单位获得博士、硕士学位者的学位论文，示例图片中年份日期无法修改，仅供参考格式。</w:t>
      </w:r>
    </w:p>
    <w:p w14:paraId="1A27CDBF">
      <w:pPr>
        <w:spacing w:after="156" w:afterLines="50" w:line="276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（一）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需要提交的电子版材料以及</w:t>
      </w:r>
      <w:r>
        <w:rPr>
          <w:rFonts w:hint="eastAsia" w:ascii="华文中宋" w:hAnsi="华文中宋" w:eastAsia="华文中宋"/>
          <w:b/>
          <w:sz w:val="32"/>
          <w:szCs w:val="32"/>
        </w:rPr>
        <w:t>电子文档命名规则</w:t>
      </w:r>
    </w:p>
    <w:tbl>
      <w:tblPr>
        <w:tblStyle w:val="5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998"/>
        <w:gridCol w:w="6579"/>
      </w:tblGrid>
      <w:tr w14:paraId="4188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040CD455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文件内容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3A8057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格式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0E5A840B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命名规则</w:t>
            </w:r>
          </w:p>
        </w:tc>
      </w:tr>
      <w:tr w14:paraId="6CA8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23F17990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1.</w:t>
            </w:r>
          </w:p>
          <w:p w14:paraId="01D158D1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  <w:p w14:paraId="5748F2B0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论文</w:t>
            </w:r>
          </w:p>
          <w:p w14:paraId="24931C96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原文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BC7E62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PDF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6C4951E9"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用YB、YS-X、YS-Z分别指代博士、学硕、专硕学位论文类别，文档命名规则：学位论文类别_单位代码_一级学科代码及名称_</w:t>
            </w:r>
            <w:r>
              <w:rPr>
                <w:rFonts w:cs="Times New Roman" w:asciiTheme="minorEastAsia" w:hAnsiTheme="minorEastAsia"/>
                <w:b/>
                <w:szCs w:val="21"/>
              </w:rPr>
              <w:t>题目（不含副标题）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_LW</w:t>
            </w:r>
          </w:p>
          <w:p w14:paraId="53D84F74"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如南京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医科</w:t>
            </w:r>
            <w:r>
              <w:rPr>
                <w:rFonts w:hint="eastAsia" w:cs="Times New Roman" w:asciiTheme="minorEastAsia" w:hAnsiTheme="minorEastAsia"/>
                <w:szCs w:val="21"/>
              </w:rPr>
              <w:t>大学推荐上报的某篇博士学位论文，则命名为：</w:t>
            </w:r>
          </w:p>
          <w:p w14:paraId="2C6D0011"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YB_10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312</w:t>
            </w:r>
            <w:r>
              <w:rPr>
                <w:rFonts w:hint="eastAsia" w:cs="Times New Roman" w:asciiTheme="minorEastAsia" w:hAnsiTheme="minorEastAsia"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1002_临床医学</w:t>
            </w:r>
            <w:r>
              <w:rPr>
                <w:rFonts w:hint="eastAsia" w:cs="Times New Roman" w:asciiTheme="minorEastAsia" w:hAnsiTheme="minorEastAsia"/>
                <w:szCs w:val="21"/>
              </w:rPr>
              <w:t>_********_LW</w:t>
            </w:r>
          </w:p>
        </w:tc>
      </w:tr>
      <w:tr w14:paraId="3D96C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0EC6CE06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2.</w:t>
            </w:r>
          </w:p>
          <w:p w14:paraId="7BDA6CCE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江苏省优秀博士硕士学位论文推荐表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8D169F"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WORD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0A987F0"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命名规则：学位论文类别</w:t>
            </w:r>
            <w:r>
              <w:rPr>
                <w:rFonts w:cs="Times New Roman" w:asciiTheme="minorEastAsia" w:hAnsiTheme="minorEastAsia"/>
                <w:b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单位代码</w:t>
            </w:r>
            <w:r>
              <w:rPr>
                <w:rFonts w:cs="Times New Roman" w:asciiTheme="minorEastAsia" w:hAnsiTheme="minorEastAsia"/>
                <w:b/>
                <w:szCs w:val="21"/>
              </w:rPr>
              <w:t>_</w:t>
            </w:r>
            <w:r>
              <w:rPr>
                <w:rFonts w:hint="eastAsia" w:cs="Times New Roman" w:asciiTheme="minorEastAsia" w:hAnsiTheme="minorEastAsia"/>
                <w:b/>
                <w:szCs w:val="21"/>
              </w:rPr>
              <w:t>论文题目（不含副标题）</w:t>
            </w:r>
            <w:r>
              <w:rPr>
                <w:rFonts w:cs="Times New Roman" w:asciiTheme="minorEastAsia" w:hAnsiTheme="minorEastAsia"/>
                <w:b/>
                <w:szCs w:val="21"/>
              </w:rPr>
              <w:t>_TJB</w:t>
            </w:r>
          </w:p>
          <w:p w14:paraId="52D0C22D"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如南京大学推荐上报的某篇博士学位论文，则命名为：</w:t>
            </w:r>
          </w:p>
          <w:p w14:paraId="2DB616D5">
            <w:pPr>
              <w:snapToGrid w:val="0"/>
              <w:spacing w:line="360" w:lineRule="exact"/>
              <w:ind w:firstLine="420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YB_10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312</w:t>
            </w:r>
            <w:r>
              <w:rPr>
                <w:rFonts w:hint="eastAsia" w:cs="Times New Roman" w:asciiTheme="minorEastAsia" w:hAnsiTheme="minorEastAsia"/>
                <w:szCs w:val="21"/>
              </w:rPr>
              <w:t>_******_TJB</w:t>
            </w:r>
          </w:p>
        </w:tc>
      </w:tr>
      <w:tr w14:paraId="2779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0DEA4E25">
            <w:pPr>
              <w:snapToGrid w:val="0"/>
              <w:spacing w:line="36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3.</w:t>
            </w:r>
          </w:p>
          <w:p w14:paraId="7A97FE90">
            <w:pPr>
              <w:snapToGrid w:val="0"/>
              <w:spacing w:line="36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审查结果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FB61AA">
            <w:pPr>
              <w:snapToGrid w:val="0"/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盖章版PDF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6DC71140">
            <w:pPr>
              <w:snapToGrid w:val="0"/>
              <w:spacing w:line="360" w:lineRule="exact"/>
              <w:ind w:firstLine="420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命名：南京医科大学***分委会审查结果</w:t>
            </w:r>
          </w:p>
        </w:tc>
      </w:tr>
      <w:tr w14:paraId="6124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127" w:type="dxa"/>
            <w:shd w:val="clear" w:color="auto" w:fill="auto"/>
            <w:vAlign w:val="center"/>
          </w:tcPr>
          <w:p w14:paraId="3EBFB623">
            <w:pPr>
              <w:snapToGrid w:val="0"/>
              <w:spacing w:line="36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4.</w:t>
            </w:r>
          </w:p>
          <w:p w14:paraId="01735E0D">
            <w:pPr>
              <w:snapToGrid w:val="0"/>
              <w:spacing w:line="36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汇总表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40FEFD">
            <w:pPr>
              <w:snapToGrid w:val="0"/>
              <w:spacing w:line="360" w:lineRule="exact"/>
              <w:jc w:val="center"/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Excel</w:t>
            </w:r>
          </w:p>
          <w:p w14:paraId="260497D9">
            <w:pPr>
              <w:snapToGrid w:val="0"/>
              <w:spacing w:line="360" w:lineRule="exact"/>
              <w:jc w:val="center"/>
              <w:rPr>
                <w:rFonts w:hint="default" w:cs="Times New Roman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盖章版Pdf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7748B45A">
            <w:pPr>
              <w:snapToGrid w:val="0"/>
              <w:spacing w:line="360" w:lineRule="exact"/>
              <w:ind w:firstLine="420" w:firstLineChars="200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命名：南京医科大学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***分委会优秀博士/学硕/专硕学位论文推荐汇总表</w:t>
            </w:r>
          </w:p>
        </w:tc>
      </w:tr>
    </w:tbl>
    <w:p w14:paraId="2D5F2808">
      <w:pPr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hint="eastAsia"/>
          <w:szCs w:val="21"/>
        </w:rPr>
        <w:t>备注：如</w:t>
      </w:r>
      <w:r>
        <w:rPr>
          <w:rFonts w:hint="eastAsia" w:ascii="宋体" w:hAnsi="宋体" w:eastAsia="宋体" w:cs="Times New Roman"/>
          <w:szCs w:val="21"/>
        </w:rPr>
        <w:t>同一培养单位推荐论文作者有姓名相同的，请在“作者姓名”后加“数字1、2…”予以区分。</w:t>
      </w:r>
    </w:p>
    <w:p w14:paraId="1B6F85BF">
      <w:pPr>
        <w:ind w:firstLine="482"/>
        <w:rPr>
          <w:sz w:val="24"/>
          <w:szCs w:val="24"/>
        </w:rPr>
      </w:pPr>
    </w:p>
    <w:p w14:paraId="1ACF648F">
      <w:pPr>
        <w:ind w:firstLine="482"/>
        <w:rPr>
          <w:sz w:val="24"/>
          <w:szCs w:val="24"/>
        </w:rPr>
      </w:pPr>
    </w:p>
    <w:p w14:paraId="0DDCD34E">
      <w:pPr>
        <w:ind w:firstLine="482"/>
        <w:rPr>
          <w:sz w:val="24"/>
          <w:szCs w:val="24"/>
        </w:rPr>
      </w:pPr>
    </w:p>
    <w:p w14:paraId="206AA1C4">
      <w:pPr>
        <w:spacing w:line="36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二</w:t>
      </w:r>
      <w:r>
        <w:rPr>
          <w:rFonts w:hint="eastAsia" w:ascii="华文中宋" w:hAnsi="华文中宋" w:eastAsia="华文中宋"/>
          <w:b/>
          <w:sz w:val="32"/>
          <w:szCs w:val="32"/>
        </w:rPr>
        <w:t>）论文电子版报送要求</w:t>
      </w:r>
    </w:p>
    <w:p w14:paraId="35CCAA94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1.报送的学位论文电子版必须与国家图书馆的存档原文和上传“江苏省优秀博士硕士学位论文评选系统”的版本一致。</w:t>
      </w:r>
    </w:p>
    <w:p w14:paraId="07B8C975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论文评选采取“盲审”办法，封面、扉页、页眉页脚、主体部分及“独创性声明”、“作者在读期间发表的论文或研究成果”、“致谢”等文字里不得出现学校、导师、作者以及其他有可能辨认出论文来源的字样，有关隐去文字统一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  <w:lang w:val="en-US" w:eastAsia="zh-CN"/>
        </w:rPr>
        <w:t>**</w:t>
      </w:r>
      <w:r>
        <w:rPr>
          <w:rFonts w:hint="eastAsia"/>
          <w:sz w:val="24"/>
          <w:szCs w:val="24"/>
        </w:rPr>
        <w:t>字符号代替。</w:t>
      </w:r>
    </w:p>
    <w:p w14:paraId="5715513D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3.论文电子版封面须按“江苏省推优博士学位论文”、“江苏省推优硕士学位论文（学术型）”、“江苏省推优硕士学位论文（专业型）”的统一格式制作，具体样式见附件。其中，封面栏目的填写说明如下：</w:t>
      </w:r>
    </w:p>
    <w:p w14:paraId="67DA72CA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/>
          <w:b/>
          <w:sz w:val="24"/>
          <w:szCs w:val="24"/>
        </w:rPr>
        <w:t>“学科代码和名称”、“类别（领域）代码和名称”</w:t>
      </w:r>
      <w:r>
        <w:rPr>
          <w:rFonts w:hint="eastAsia"/>
          <w:sz w:val="24"/>
          <w:szCs w:val="24"/>
        </w:rPr>
        <w:t>均按国家</w:t>
      </w:r>
      <w:r>
        <w:rPr>
          <w:rFonts w:hint="eastAsia"/>
          <w:b/>
          <w:sz w:val="24"/>
          <w:szCs w:val="24"/>
        </w:rPr>
        <w:t>新版目录</w:t>
      </w:r>
      <w:r>
        <w:rPr>
          <w:rFonts w:hint="eastAsia"/>
          <w:sz w:val="24"/>
          <w:szCs w:val="24"/>
        </w:rPr>
        <w:t>规范填写，其中</w:t>
      </w:r>
      <w:r>
        <w:rPr>
          <w:rFonts w:hint="eastAsia"/>
          <w:b/>
          <w:sz w:val="24"/>
          <w:szCs w:val="24"/>
        </w:rPr>
        <w:t>工程专业学位类别按调整后的专业学位类别</w:t>
      </w:r>
      <w:r>
        <w:rPr>
          <w:rFonts w:hint="eastAsia"/>
          <w:sz w:val="24"/>
          <w:szCs w:val="24"/>
        </w:rPr>
        <w:t>填写。</w:t>
      </w:r>
    </w:p>
    <w:p w14:paraId="4272A339">
      <w:pPr>
        <w:kinsoku w:val="0"/>
        <w:autoSpaceDE w:val="0"/>
        <w:autoSpaceDN w:val="0"/>
        <w:spacing w:line="400" w:lineRule="exact"/>
        <w:ind w:firstLine="48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（2）如属</w:t>
      </w:r>
      <w:r>
        <w:rPr>
          <w:rFonts w:hint="eastAsia"/>
          <w:b/>
          <w:sz w:val="24"/>
          <w:szCs w:val="24"/>
        </w:rPr>
        <w:t>自设二级学科或交叉学科</w:t>
      </w:r>
      <w:r>
        <w:rPr>
          <w:rFonts w:hint="eastAsia"/>
          <w:sz w:val="24"/>
          <w:szCs w:val="24"/>
        </w:rPr>
        <w:t>的，请填写</w:t>
      </w:r>
      <w:r>
        <w:rPr>
          <w:rFonts w:hint="eastAsia"/>
          <w:b/>
          <w:sz w:val="24"/>
          <w:szCs w:val="24"/>
        </w:rPr>
        <w:t>与该论文研究方向关联度最高的1-2个所属或所涉一级学科名称</w:t>
      </w:r>
      <w:r>
        <w:rPr>
          <w:rFonts w:hint="eastAsia"/>
          <w:sz w:val="24"/>
          <w:szCs w:val="24"/>
        </w:rPr>
        <w:t>。江苏省普通高校自设的二级学科或交叉学科，可参阅教育部公布的名单（http://zwfw.moe.gov.cn/dynamicDetail?id=71c8c07552de4162ba9d8151fb374608&amp;title=1）。</w:t>
      </w:r>
    </w:p>
    <w:p w14:paraId="42EC9481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rFonts w:hint="eastAsia"/>
          <w:b/>
          <w:sz w:val="24"/>
          <w:szCs w:val="24"/>
        </w:rPr>
        <w:t>“论文研究类型”</w:t>
      </w:r>
      <w:r>
        <w:rPr>
          <w:rFonts w:hint="eastAsia"/>
          <w:sz w:val="24"/>
          <w:szCs w:val="24"/>
        </w:rPr>
        <w:t>选填①基础研究类、②应用基础研究类、③应用与实务研究类三类之一项。</w:t>
      </w:r>
    </w:p>
    <w:p w14:paraId="443E3469">
      <w:pPr>
        <w:rPr>
          <w:sz w:val="24"/>
          <w:szCs w:val="24"/>
        </w:rPr>
      </w:pPr>
    </w:p>
    <w:p w14:paraId="18D85D28">
      <w:pPr>
        <w:rPr>
          <w:sz w:val="24"/>
          <w:szCs w:val="24"/>
        </w:rPr>
      </w:pPr>
    </w:p>
    <w:p w14:paraId="22461D69">
      <w:pPr>
        <w:rPr>
          <w:sz w:val="24"/>
          <w:szCs w:val="24"/>
        </w:rPr>
      </w:pPr>
    </w:p>
    <w:p w14:paraId="1E9E6370">
      <w:pPr>
        <w:rPr>
          <w:sz w:val="24"/>
          <w:szCs w:val="24"/>
        </w:rPr>
      </w:pPr>
      <w:bookmarkStart w:id="0" w:name="_GoBack"/>
      <w:bookmarkEnd w:id="0"/>
    </w:p>
    <w:p w14:paraId="216D6A67">
      <w:pPr>
        <w:rPr>
          <w:sz w:val="24"/>
          <w:szCs w:val="24"/>
        </w:rPr>
      </w:pPr>
    </w:p>
    <w:p w14:paraId="4E027C7B">
      <w:pPr>
        <w:rPr>
          <w:sz w:val="24"/>
          <w:szCs w:val="24"/>
        </w:rPr>
      </w:pPr>
    </w:p>
    <w:p w14:paraId="105721F9">
      <w:pPr>
        <w:rPr>
          <w:sz w:val="24"/>
          <w:szCs w:val="24"/>
        </w:rPr>
      </w:pPr>
    </w:p>
    <w:p w14:paraId="05F4FAC0">
      <w:pPr>
        <w:rPr>
          <w:sz w:val="24"/>
          <w:szCs w:val="24"/>
        </w:rPr>
      </w:pPr>
    </w:p>
    <w:p w14:paraId="73AEDD66">
      <w:pPr>
        <w:rPr>
          <w:sz w:val="24"/>
          <w:szCs w:val="24"/>
        </w:rPr>
      </w:pPr>
    </w:p>
    <w:p w14:paraId="7C50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附件</w:t>
      </w:r>
    </w:p>
    <w:p w14:paraId="31505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.江苏省推优博士（学硕/专硕）学位论文封面（样式）</w:t>
      </w:r>
    </w:p>
    <w:p w14:paraId="163F5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2.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江苏省优秀博士硕士学位论文推荐表</w:t>
      </w:r>
    </w:p>
    <w:p w14:paraId="1F940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3.审查结果说明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（参考模板）</w:t>
      </w:r>
    </w:p>
    <w:p w14:paraId="011EAA36">
      <w:pPr>
        <w:rPr>
          <w:rFonts w:hint="eastAsia" w:ascii="黑体" w:hAnsi="黑体" w:eastAsia="黑体" w:cs="Times New Roman"/>
          <w:b/>
          <w:sz w:val="28"/>
          <w:szCs w:val="28"/>
        </w:rPr>
      </w:pPr>
    </w:p>
    <w:p w14:paraId="3DCCA5FF">
      <w:pPr>
        <w:rPr>
          <w:rFonts w:hint="eastAsia" w:ascii="黑体" w:hAnsi="黑体" w:eastAsia="黑体" w:cs="Times New Roman"/>
          <w:b/>
          <w:sz w:val="28"/>
          <w:szCs w:val="28"/>
        </w:rPr>
      </w:pPr>
    </w:p>
    <w:p w14:paraId="6284BF0D">
      <w:pPr>
        <w:rPr>
          <w:rFonts w:hint="eastAsia" w:ascii="黑体" w:hAnsi="黑体" w:eastAsia="黑体" w:cs="Times New Roman"/>
          <w:b/>
          <w:sz w:val="28"/>
          <w:szCs w:val="28"/>
        </w:rPr>
      </w:pPr>
    </w:p>
    <w:p w14:paraId="44B3E2E9">
      <w:pPr>
        <w:rPr>
          <w:rFonts w:hint="eastAsia" w:ascii="黑体" w:hAnsi="黑体" w:eastAsia="黑体" w:cs="Times New Roman"/>
          <w:b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附件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1</w:t>
      </w:r>
    </w:p>
    <w:p w14:paraId="4414CFDF">
      <w:pPr>
        <w:rPr>
          <w:rFonts w:ascii="华文中宋" w:hAnsi="华文中宋" w:eastAsia="华文中宋" w:cs="Times New Roman"/>
          <w:b/>
          <w:sz w:val="48"/>
          <w:szCs w:val="48"/>
        </w:rPr>
      </w:pPr>
    </w:p>
    <w:p w14:paraId="6D7785EF"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sz w:val="48"/>
          <w:szCs w:val="48"/>
        </w:rPr>
        <w:t>江苏省推优博士学位论文封面</w:t>
      </w:r>
    </w:p>
    <w:p w14:paraId="1D5A1F8E"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（202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/202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 xml:space="preserve"> 学年）</w:t>
      </w:r>
    </w:p>
    <w:p w14:paraId="25795CA2">
      <w:pPr>
        <w:spacing w:line="50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</w:p>
    <w:p w14:paraId="3BE388B8"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</w:p>
    <w:p w14:paraId="2300DAD4">
      <w:pPr>
        <w:spacing w:line="500" w:lineRule="exact"/>
        <w:ind w:firstLine="2116" w:firstLineChars="882"/>
        <w:jc w:val="center"/>
        <w:rPr>
          <w:rFonts w:ascii="Times New Roman" w:hAnsi="Times New Roman" w:eastAsia="隶书" w:cs="Times New Roman"/>
          <w:sz w:val="24"/>
          <w:szCs w:val="24"/>
        </w:rPr>
      </w:pPr>
    </w:p>
    <w:p w14:paraId="72D7C4A3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一级学科代码：</w:t>
      </w:r>
    </w:p>
    <w:p w14:paraId="5A9FA84F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一级学科名称：</w:t>
      </w:r>
    </w:p>
    <w:p w14:paraId="3A08CBB8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二级学科代码：</w:t>
      </w:r>
    </w:p>
    <w:p w14:paraId="7E7C36B2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二级学科名称：</w:t>
      </w:r>
    </w:p>
    <w:p w14:paraId="7E4B373B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论文研究类型：</w:t>
      </w:r>
    </w:p>
    <w:p w14:paraId="2692DA48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论文关键词：</w:t>
      </w:r>
    </w:p>
    <w:p w14:paraId="6ACCBBC5">
      <w:pPr>
        <w:spacing w:line="500" w:lineRule="exact"/>
        <w:ind w:firstLine="2114" w:firstLineChars="881"/>
        <w:rPr>
          <w:rFonts w:ascii="Times New Roman" w:hAnsi="Times New Roman" w:eastAsia="隶书" w:cs="Times New Roman"/>
          <w:sz w:val="24"/>
          <w:szCs w:val="24"/>
        </w:rPr>
      </w:pPr>
    </w:p>
    <w:p w14:paraId="4B4C5692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论文题目：</w:t>
      </w:r>
    </w:p>
    <w:p w14:paraId="4AA20F5B">
      <w:pPr>
        <w:spacing w:line="500" w:lineRule="exact"/>
        <w:ind w:firstLine="2123" w:firstLineChars="881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</w:p>
    <w:p w14:paraId="4633FA9D">
      <w:pPr>
        <w:spacing w:line="500" w:lineRule="exact"/>
        <w:ind w:firstLine="2125" w:firstLineChars="882"/>
        <w:rPr>
          <w:rFonts w:ascii="楷体_GB2312" w:hAnsi="Times New Roman" w:eastAsia="楷体_GB2312" w:cs="Times New Roman"/>
          <w:b/>
          <w:sz w:val="24"/>
          <w:szCs w:val="24"/>
        </w:rPr>
      </w:pPr>
    </w:p>
    <w:p w14:paraId="532229BB">
      <w:pPr>
        <w:spacing w:line="500" w:lineRule="exact"/>
        <w:ind w:firstLine="2125" w:firstLineChars="882"/>
        <w:rPr>
          <w:rFonts w:ascii="楷体_GB2312" w:hAnsi="Times New Roman" w:eastAsia="楷体_GB2312" w:cs="Times New Roman"/>
          <w:b/>
          <w:sz w:val="24"/>
          <w:szCs w:val="24"/>
        </w:rPr>
      </w:pPr>
    </w:p>
    <w:p w14:paraId="60A7DCD3">
      <w:pPr>
        <w:spacing w:line="500" w:lineRule="exact"/>
        <w:ind w:firstLine="2125" w:firstLineChars="882"/>
        <w:rPr>
          <w:rFonts w:ascii="楷体_GB2312" w:hAnsi="Times New Roman" w:eastAsia="楷体_GB2312" w:cs="Times New Roman"/>
          <w:b/>
          <w:sz w:val="24"/>
          <w:szCs w:val="24"/>
        </w:rPr>
      </w:pPr>
    </w:p>
    <w:p w14:paraId="22CF6817">
      <w:pPr>
        <w:ind w:right="1312" w:firstLine="1785"/>
        <w:jc w:val="center"/>
        <w:rPr>
          <w:rFonts w:ascii="楷体_GB2312" w:hAnsi="Times New Roman" w:eastAsia="楷体_GB2312" w:cs="Times New Roman"/>
          <w:b/>
          <w:sz w:val="36"/>
          <w:szCs w:val="36"/>
        </w:rPr>
      </w:pPr>
    </w:p>
    <w:p w14:paraId="09D9013E">
      <w:pPr>
        <w:ind w:right="1312" w:firstLine="1785"/>
        <w:jc w:val="center"/>
        <w:rPr>
          <w:rFonts w:ascii="楷体_GB2312" w:hAnsi="Times New Roman" w:eastAsia="楷体_GB2312" w:cs="Times New Roman"/>
          <w:b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sz w:val="36"/>
          <w:szCs w:val="36"/>
        </w:rPr>
        <w:t>江苏省教育评估院 制</w:t>
      </w:r>
    </w:p>
    <w:p w14:paraId="6511548E">
      <w:pPr>
        <w:rPr>
          <w:rFonts w:ascii="Times New Roman" w:hAnsi="Times New Roman" w:eastAsia="宋体" w:cs="Times New Roman"/>
          <w:szCs w:val="24"/>
        </w:rPr>
      </w:pPr>
    </w:p>
    <w:p w14:paraId="64E5ABCB">
      <w:pPr>
        <w:rPr>
          <w:rFonts w:ascii="Times New Roman" w:hAnsi="Times New Roman" w:eastAsia="宋体" w:cs="Times New Roman"/>
          <w:szCs w:val="24"/>
        </w:rPr>
      </w:pPr>
    </w:p>
    <w:p w14:paraId="59FC6D47">
      <w:pPr>
        <w:rPr>
          <w:rFonts w:ascii="Times New Roman" w:hAnsi="Times New Roman" w:eastAsia="宋体" w:cs="Times New Roman"/>
          <w:szCs w:val="24"/>
        </w:rPr>
      </w:pPr>
    </w:p>
    <w:p w14:paraId="43F9112A">
      <w:pPr>
        <w:rPr>
          <w:rFonts w:ascii="Times New Roman" w:hAnsi="Times New Roman" w:eastAsia="宋体" w:cs="Times New Roman"/>
          <w:szCs w:val="24"/>
        </w:rPr>
      </w:pPr>
    </w:p>
    <w:p w14:paraId="45143FF7">
      <w:pPr>
        <w:rPr>
          <w:rFonts w:ascii="Times New Roman" w:hAnsi="Times New Roman" w:eastAsia="宋体" w:cs="Times New Roman"/>
          <w:szCs w:val="24"/>
        </w:rPr>
      </w:pPr>
    </w:p>
    <w:p w14:paraId="34E6BA0D"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</w:p>
    <w:p w14:paraId="127C5DF7"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sz w:val="48"/>
          <w:szCs w:val="48"/>
        </w:rPr>
        <w:t>江苏省推优硕士学位论文封面</w:t>
      </w:r>
    </w:p>
    <w:p w14:paraId="482D8D05"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（学硕）</w:t>
      </w:r>
    </w:p>
    <w:p w14:paraId="1687CCD0"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（202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/202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 xml:space="preserve"> 学年）</w:t>
      </w:r>
    </w:p>
    <w:p w14:paraId="72C912CA"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</w:p>
    <w:p w14:paraId="26E2B74F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</w:p>
    <w:p w14:paraId="629F2924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</w:p>
    <w:p w14:paraId="0EFA22F2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一级学科代码：</w:t>
      </w:r>
    </w:p>
    <w:p w14:paraId="2D1B61BA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一级学科名称：</w:t>
      </w:r>
    </w:p>
    <w:p w14:paraId="0E80DECF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二级学科代码：</w:t>
      </w:r>
    </w:p>
    <w:p w14:paraId="00F0748F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二级学科名称：</w:t>
      </w:r>
    </w:p>
    <w:p w14:paraId="23B43EC2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（自设二级学科/交叉学科名称：）</w:t>
      </w:r>
    </w:p>
    <w:p w14:paraId="54D863C8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（所属/所涉主要一级学科名称：）</w:t>
      </w:r>
    </w:p>
    <w:p w14:paraId="0C78C3B1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论文研究类型：</w:t>
      </w:r>
    </w:p>
    <w:p w14:paraId="0FF818CC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论文关键词：</w:t>
      </w:r>
    </w:p>
    <w:p w14:paraId="3BDC0621">
      <w:pPr>
        <w:spacing w:line="500" w:lineRule="exact"/>
        <w:ind w:firstLine="1692" w:firstLineChars="705"/>
        <w:rPr>
          <w:rFonts w:ascii="Times New Roman" w:hAnsi="Times New Roman" w:eastAsia="隶书" w:cs="Times New Roman"/>
          <w:sz w:val="24"/>
          <w:szCs w:val="24"/>
        </w:rPr>
      </w:pPr>
    </w:p>
    <w:p w14:paraId="02E3E66D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论文题目：</w:t>
      </w:r>
    </w:p>
    <w:p w14:paraId="7C0B8D2E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</w:p>
    <w:p w14:paraId="623416A5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</w:p>
    <w:p w14:paraId="0355AF4E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</w:p>
    <w:p w14:paraId="09330461">
      <w:pPr>
        <w:ind w:right="1312" w:firstLine="1785"/>
        <w:jc w:val="center"/>
        <w:rPr>
          <w:rFonts w:ascii="楷体_GB2312" w:hAnsi="Times New Roman" w:eastAsia="楷体_GB2312" w:cs="Times New Roman"/>
          <w:b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sz w:val="36"/>
          <w:szCs w:val="36"/>
        </w:rPr>
        <w:t>江苏省教育评估院 制</w:t>
      </w:r>
    </w:p>
    <w:p w14:paraId="053BA3D5"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</w:p>
    <w:p w14:paraId="5C08C465"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</w:p>
    <w:p w14:paraId="5763425D"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</w:p>
    <w:p w14:paraId="15F5C44D">
      <w:pPr>
        <w:adjustRightInd w:val="0"/>
        <w:snapToGrid w:val="0"/>
        <w:rPr>
          <w:rFonts w:ascii="华文中宋" w:hAnsi="华文中宋" w:eastAsia="华文中宋" w:cs="Times New Roman"/>
          <w:b/>
          <w:szCs w:val="21"/>
        </w:rPr>
      </w:pPr>
    </w:p>
    <w:p w14:paraId="107881A3">
      <w:pPr>
        <w:adjustRightInd w:val="0"/>
        <w:snapToGrid w:val="0"/>
        <w:rPr>
          <w:rFonts w:ascii="华文中宋" w:hAnsi="华文中宋" w:eastAsia="华文中宋" w:cs="Times New Roman"/>
          <w:b/>
          <w:szCs w:val="21"/>
        </w:rPr>
      </w:pPr>
    </w:p>
    <w:p w14:paraId="7A11FE83">
      <w:pPr>
        <w:adjustRightInd w:val="0"/>
        <w:snapToGrid w:val="0"/>
        <w:rPr>
          <w:rFonts w:ascii="华文中宋" w:hAnsi="华文中宋" w:eastAsia="华文中宋" w:cs="Times New Roman"/>
          <w:b/>
          <w:szCs w:val="21"/>
        </w:rPr>
      </w:pPr>
    </w:p>
    <w:p w14:paraId="1F5DDF8D"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</w:p>
    <w:p w14:paraId="6F55F6B7">
      <w:pPr>
        <w:jc w:val="center"/>
        <w:rPr>
          <w:rFonts w:ascii="华文中宋" w:hAnsi="华文中宋" w:eastAsia="华文中宋" w:cs="Times New Roman"/>
          <w:b/>
          <w:sz w:val="48"/>
          <w:szCs w:val="48"/>
        </w:rPr>
      </w:pPr>
      <w:r>
        <w:rPr>
          <w:rFonts w:hint="eastAsia" w:ascii="华文中宋" w:hAnsi="华文中宋" w:eastAsia="华文中宋" w:cs="Times New Roman"/>
          <w:b/>
          <w:sz w:val="48"/>
          <w:szCs w:val="48"/>
        </w:rPr>
        <w:t>江苏省推优硕士学位论文封面</w:t>
      </w:r>
    </w:p>
    <w:p w14:paraId="4FE6CA28"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（专硕）</w:t>
      </w:r>
    </w:p>
    <w:p w14:paraId="63E64E26">
      <w:pPr>
        <w:jc w:val="center"/>
        <w:rPr>
          <w:rFonts w:ascii="华文中宋" w:hAnsi="华文中宋" w:eastAsia="华文中宋" w:cs="Times New Roman"/>
          <w:b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sz w:val="32"/>
          <w:szCs w:val="32"/>
        </w:rPr>
        <w:t>（202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>/202</w:t>
      </w:r>
      <w:r>
        <w:rPr>
          <w:rFonts w:hint="eastAsia" w:ascii="华文中宋" w:hAnsi="华文中宋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sz w:val="32"/>
          <w:szCs w:val="32"/>
        </w:rPr>
        <w:t xml:space="preserve"> 学年）</w:t>
      </w:r>
    </w:p>
    <w:p w14:paraId="1550FE0B"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</w:p>
    <w:p w14:paraId="5F2EB799">
      <w:pPr>
        <w:spacing w:line="500" w:lineRule="exact"/>
        <w:jc w:val="center"/>
        <w:rPr>
          <w:rFonts w:ascii="Times New Roman" w:hAnsi="Times New Roman" w:eastAsia="隶书" w:cs="Times New Roman"/>
          <w:sz w:val="52"/>
          <w:szCs w:val="24"/>
        </w:rPr>
      </w:pPr>
    </w:p>
    <w:p w14:paraId="1E464CFD">
      <w:pPr>
        <w:spacing w:line="500" w:lineRule="exact"/>
        <w:ind w:firstLine="1692" w:firstLineChars="705"/>
        <w:jc w:val="center"/>
        <w:rPr>
          <w:rFonts w:ascii="Times New Roman" w:hAnsi="Times New Roman" w:eastAsia="隶书" w:cs="Times New Roman"/>
          <w:sz w:val="24"/>
          <w:szCs w:val="24"/>
        </w:rPr>
      </w:pPr>
    </w:p>
    <w:p w14:paraId="0A0448AD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专业学位类别代码：</w:t>
      </w:r>
    </w:p>
    <w:p w14:paraId="6164C241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专业学位类别名称：</w:t>
      </w:r>
    </w:p>
    <w:p w14:paraId="717D144C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专业领域代码：</w:t>
      </w:r>
    </w:p>
    <w:p w14:paraId="66809BE5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专业领域名称：</w:t>
      </w:r>
    </w:p>
    <w:p w14:paraId="6EE99CCB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color w:val="000000"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24"/>
          <w:szCs w:val="24"/>
        </w:rPr>
        <w:t>论文研究类型：</w:t>
      </w:r>
    </w:p>
    <w:p w14:paraId="13311A93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论文关键词：</w:t>
      </w:r>
    </w:p>
    <w:p w14:paraId="5DD53292">
      <w:pPr>
        <w:spacing w:line="500" w:lineRule="exact"/>
        <w:ind w:firstLine="1692" w:firstLineChars="705"/>
        <w:rPr>
          <w:rFonts w:ascii="Times New Roman" w:hAnsi="Times New Roman" w:eastAsia="隶书" w:cs="Times New Roman"/>
          <w:sz w:val="24"/>
          <w:szCs w:val="24"/>
        </w:rPr>
      </w:pPr>
    </w:p>
    <w:p w14:paraId="5701FB95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  <w:r>
        <w:rPr>
          <w:rFonts w:hint="eastAsia" w:ascii="楷体_GB2312" w:hAnsi="Times New Roman" w:eastAsia="楷体_GB2312" w:cs="Times New Roman"/>
          <w:b/>
          <w:sz w:val="24"/>
          <w:szCs w:val="24"/>
        </w:rPr>
        <w:t>论文题目：</w:t>
      </w:r>
    </w:p>
    <w:p w14:paraId="021D563A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  <w:u w:val="single"/>
        </w:rPr>
      </w:pPr>
    </w:p>
    <w:p w14:paraId="3A81B368">
      <w:pPr>
        <w:spacing w:line="500" w:lineRule="exact"/>
        <w:ind w:firstLine="1699" w:firstLineChars="705"/>
        <w:rPr>
          <w:rFonts w:ascii="楷体_GB2312" w:hAnsi="Times New Roman" w:eastAsia="楷体_GB2312" w:cs="Times New Roman"/>
          <w:b/>
          <w:sz w:val="24"/>
          <w:szCs w:val="24"/>
        </w:rPr>
      </w:pPr>
    </w:p>
    <w:p w14:paraId="1CCC6970">
      <w:pPr>
        <w:spacing w:line="500" w:lineRule="exact"/>
        <w:ind w:right="1312"/>
        <w:rPr>
          <w:rFonts w:ascii="Times New Roman" w:hAnsi="Times New Roman" w:eastAsia="仿宋_GB2312" w:cs="Times New Roman"/>
          <w:sz w:val="44"/>
          <w:szCs w:val="24"/>
        </w:rPr>
      </w:pPr>
    </w:p>
    <w:p w14:paraId="68F5B132">
      <w:pPr>
        <w:spacing w:line="500" w:lineRule="exact"/>
        <w:ind w:right="1312"/>
        <w:rPr>
          <w:rFonts w:ascii="Times New Roman" w:hAnsi="Times New Roman" w:eastAsia="仿宋_GB2312" w:cs="Times New Roman"/>
          <w:sz w:val="44"/>
          <w:szCs w:val="24"/>
        </w:rPr>
      </w:pPr>
    </w:p>
    <w:p w14:paraId="349BBE41">
      <w:pPr>
        <w:ind w:right="1312" w:firstLine="1785"/>
        <w:jc w:val="center"/>
        <w:rPr>
          <w:rFonts w:ascii="楷体_GB2312" w:hAnsi="Times New Roman" w:eastAsia="楷体_GB2312" w:cs="Times New Roman"/>
          <w:b/>
          <w:sz w:val="36"/>
          <w:szCs w:val="36"/>
        </w:rPr>
      </w:pPr>
      <w:r>
        <w:rPr>
          <w:rFonts w:hint="eastAsia" w:ascii="楷体_GB2312" w:hAnsi="Times New Roman" w:eastAsia="楷体_GB2312" w:cs="Times New Roman"/>
          <w:b/>
          <w:sz w:val="36"/>
          <w:szCs w:val="36"/>
        </w:rPr>
        <w:t>江苏省教育评估院 制</w:t>
      </w:r>
    </w:p>
    <w:p w14:paraId="55DE9D74">
      <w:pPr>
        <w:ind w:right="1312"/>
        <w:jc w:val="left"/>
        <w:rPr>
          <w:rFonts w:ascii="黑体" w:hAnsi="黑体" w:eastAsia="黑体" w:cs="Times New Roman"/>
          <w:b/>
          <w:sz w:val="28"/>
          <w:szCs w:val="28"/>
        </w:rPr>
      </w:pPr>
    </w:p>
    <w:p w14:paraId="584B3CD0">
      <w:pPr>
        <w:ind w:right="1312"/>
        <w:jc w:val="left"/>
        <w:rPr>
          <w:rFonts w:ascii="黑体" w:hAnsi="黑体" w:eastAsia="黑体" w:cs="Times New Roman"/>
          <w:b/>
          <w:sz w:val="28"/>
          <w:szCs w:val="28"/>
        </w:rPr>
      </w:pPr>
    </w:p>
    <w:p w14:paraId="0FDDCED0">
      <w:pPr>
        <w:widowControl/>
        <w:jc w:val="left"/>
      </w:pPr>
    </w:p>
    <w:p w14:paraId="4B53C36D">
      <w:pPr>
        <w:spacing w:after="156" w:afterLines="50"/>
      </w:pPr>
    </w:p>
    <w:p w14:paraId="039AC1DD">
      <w:pPr>
        <w:spacing w:after="156" w:afterLines="50"/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 w14:paraId="1BD14A24">
      <w:pP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2：</w:t>
      </w:r>
    </w:p>
    <w:p w14:paraId="7F077BD6"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南京医科大学优秀博士硕士学位论文推荐表</w:t>
      </w:r>
    </w:p>
    <w:p w14:paraId="744CCBDE">
      <w:pPr>
        <w:snapToGrid w:val="0"/>
        <w:rPr>
          <w:szCs w:val="21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524"/>
        <w:gridCol w:w="1148"/>
        <w:gridCol w:w="1713"/>
        <w:gridCol w:w="446"/>
        <w:gridCol w:w="1952"/>
        <w:gridCol w:w="12"/>
        <w:gridCol w:w="2552"/>
        <w:gridCol w:w="15"/>
      </w:tblGrid>
      <w:tr w14:paraId="5F6D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2684614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推荐单位代码</w:t>
            </w:r>
          </w:p>
        </w:tc>
        <w:tc>
          <w:tcPr>
            <w:tcW w:w="2159" w:type="dxa"/>
            <w:gridSpan w:val="2"/>
            <w:vAlign w:val="center"/>
          </w:tcPr>
          <w:p w14:paraId="37C2D27F">
            <w:pPr>
              <w:spacing w:line="276" w:lineRule="auto"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10312</w:t>
            </w:r>
          </w:p>
        </w:tc>
        <w:tc>
          <w:tcPr>
            <w:tcW w:w="1952" w:type="dxa"/>
            <w:vAlign w:val="center"/>
          </w:tcPr>
          <w:p w14:paraId="7BD98EE6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gridSpan w:val="3"/>
            <w:vAlign w:val="center"/>
          </w:tcPr>
          <w:p w14:paraId="1C00796F"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南京医科大学</w:t>
            </w:r>
          </w:p>
        </w:tc>
      </w:tr>
      <w:tr w14:paraId="634F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302B131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论文参评类别</w:t>
            </w:r>
          </w:p>
        </w:tc>
        <w:tc>
          <w:tcPr>
            <w:tcW w:w="2159" w:type="dxa"/>
            <w:gridSpan w:val="2"/>
            <w:vAlign w:val="center"/>
          </w:tcPr>
          <w:p w14:paraId="53C5F0B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34FFD8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论文研究类别</w:t>
            </w:r>
          </w:p>
        </w:tc>
        <w:tc>
          <w:tcPr>
            <w:tcW w:w="2579" w:type="dxa"/>
            <w:gridSpan w:val="3"/>
            <w:vAlign w:val="center"/>
          </w:tcPr>
          <w:p w14:paraId="54D88296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57F3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6E4F7E88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论文中文题目</w:t>
            </w:r>
          </w:p>
        </w:tc>
        <w:tc>
          <w:tcPr>
            <w:tcW w:w="6690" w:type="dxa"/>
            <w:gridSpan w:val="6"/>
            <w:vAlign w:val="center"/>
          </w:tcPr>
          <w:p w14:paraId="3F1ACA9D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14:paraId="2C61249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B7E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382" w:type="dxa"/>
            <w:gridSpan w:val="3"/>
            <w:vAlign w:val="center"/>
          </w:tcPr>
          <w:p w14:paraId="3A97CD6E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论文英文题目</w:t>
            </w:r>
          </w:p>
        </w:tc>
        <w:tc>
          <w:tcPr>
            <w:tcW w:w="6690" w:type="dxa"/>
            <w:gridSpan w:val="6"/>
            <w:vAlign w:val="center"/>
          </w:tcPr>
          <w:p w14:paraId="0E081980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7CE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5D08A69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作者姓名</w:t>
            </w:r>
          </w:p>
        </w:tc>
        <w:tc>
          <w:tcPr>
            <w:tcW w:w="1713" w:type="dxa"/>
            <w:vAlign w:val="center"/>
          </w:tcPr>
          <w:p w14:paraId="60439442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582807D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gridSpan w:val="3"/>
            <w:vAlign w:val="center"/>
          </w:tcPr>
          <w:p w14:paraId="5191EC8F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0634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0" w:type="dxa"/>
            <w:vMerge w:val="restart"/>
            <w:vAlign w:val="center"/>
          </w:tcPr>
          <w:p w14:paraId="025E7447">
            <w:pPr>
              <w:spacing w:line="276" w:lineRule="auto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博士或</w:t>
            </w:r>
          </w:p>
          <w:p w14:paraId="3A9C262A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学硕</w:t>
            </w:r>
          </w:p>
        </w:tc>
        <w:tc>
          <w:tcPr>
            <w:tcW w:w="1672" w:type="dxa"/>
            <w:gridSpan w:val="2"/>
            <w:vAlign w:val="center"/>
          </w:tcPr>
          <w:p w14:paraId="3E84E828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一级学科代码</w:t>
            </w:r>
          </w:p>
        </w:tc>
        <w:tc>
          <w:tcPr>
            <w:tcW w:w="1713" w:type="dxa"/>
            <w:vAlign w:val="center"/>
          </w:tcPr>
          <w:p w14:paraId="1391EE34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7A92AC7C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gridSpan w:val="3"/>
            <w:vAlign w:val="center"/>
          </w:tcPr>
          <w:p w14:paraId="5B51D5E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18F8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0" w:type="dxa"/>
            <w:vMerge w:val="continue"/>
            <w:vAlign w:val="center"/>
          </w:tcPr>
          <w:p w14:paraId="66AF2305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14:paraId="166EDC8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713" w:type="dxa"/>
            <w:vAlign w:val="center"/>
          </w:tcPr>
          <w:p w14:paraId="7D4DEFEE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restart"/>
            <w:vAlign w:val="center"/>
          </w:tcPr>
          <w:p w14:paraId="2A03BEF4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gridSpan w:val="3"/>
            <w:vAlign w:val="center"/>
          </w:tcPr>
          <w:p w14:paraId="79A25CD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3C7E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10" w:type="dxa"/>
            <w:vMerge w:val="continue"/>
            <w:vAlign w:val="center"/>
          </w:tcPr>
          <w:p w14:paraId="27F2B1C7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 w14:paraId="3447AD96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7AEBD00A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Merge w:val="continue"/>
            <w:vAlign w:val="center"/>
          </w:tcPr>
          <w:p w14:paraId="4D9D06D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1AD0A84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355A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710" w:type="dxa"/>
            <w:vMerge w:val="restart"/>
            <w:vAlign w:val="center"/>
          </w:tcPr>
          <w:p w14:paraId="28E995CF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专硕</w:t>
            </w:r>
          </w:p>
        </w:tc>
        <w:tc>
          <w:tcPr>
            <w:tcW w:w="1672" w:type="dxa"/>
            <w:gridSpan w:val="2"/>
            <w:vAlign w:val="center"/>
          </w:tcPr>
          <w:p w14:paraId="3DEDDAE3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学位类别代码</w:t>
            </w:r>
          </w:p>
        </w:tc>
        <w:tc>
          <w:tcPr>
            <w:tcW w:w="1713" w:type="dxa"/>
            <w:vAlign w:val="center"/>
          </w:tcPr>
          <w:p w14:paraId="3FAD89F3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80C19E1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学位类别名称</w:t>
            </w:r>
          </w:p>
        </w:tc>
        <w:tc>
          <w:tcPr>
            <w:tcW w:w="2552" w:type="dxa"/>
            <w:vAlign w:val="center"/>
          </w:tcPr>
          <w:p w14:paraId="424DE02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72A68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11" w:hRule="exact"/>
          <w:jc w:val="center"/>
        </w:trPr>
        <w:tc>
          <w:tcPr>
            <w:tcW w:w="710" w:type="dxa"/>
            <w:vMerge w:val="continue"/>
            <w:vAlign w:val="center"/>
          </w:tcPr>
          <w:p w14:paraId="0E853DE6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5253ABB">
            <w:pPr>
              <w:spacing w:line="276" w:lineRule="auto"/>
              <w:jc w:val="center"/>
              <w:rPr>
                <w:rFonts w:ascii="宋体" w:hAnsi="宋体"/>
                <w:b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6"/>
                <w:sz w:val="24"/>
                <w:szCs w:val="24"/>
              </w:rPr>
              <w:t>专业领域代码</w:t>
            </w:r>
          </w:p>
        </w:tc>
        <w:tc>
          <w:tcPr>
            <w:tcW w:w="1713" w:type="dxa"/>
            <w:vAlign w:val="center"/>
          </w:tcPr>
          <w:p w14:paraId="39EB5E75">
            <w:pPr>
              <w:spacing w:line="276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2D3B8A9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专业领域名称</w:t>
            </w:r>
          </w:p>
        </w:tc>
        <w:tc>
          <w:tcPr>
            <w:tcW w:w="2552" w:type="dxa"/>
            <w:vAlign w:val="center"/>
          </w:tcPr>
          <w:p w14:paraId="765EFC86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127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82" w:type="dxa"/>
            <w:gridSpan w:val="3"/>
            <w:vAlign w:val="center"/>
          </w:tcPr>
          <w:p w14:paraId="221CF138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713" w:type="dxa"/>
            <w:vAlign w:val="center"/>
          </w:tcPr>
          <w:p w14:paraId="62FA7E2F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0F0C42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gridSpan w:val="3"/>
            <w:vAlign w:val="center"/>
          </w:tcPr>
          <w:p w14:paraId="12C18567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2974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82" w:type="dxa"/>
            <w:gridSpan w:val="3"/>
            <w:vAlign w:val="center"/>
          </w:tcPr>
          <w:p w14:paraId="31BD2F40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论文关键词</w:t>
            </w:r>
          </w:p>
        </w:tc>
        <w:tc>
          <w:tcPr>
            <w:tcW w:w="6690" w:type="dxa"/>
            <w:gridSpan w:val="6"/>
            <w:vAlign w:val="center"/>
          </w:tcPr>
          <w:p w14:paraId="11AC109A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14:paraId="4121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234" w:type="dxa"/>
            <w:gridSpan w:val="2"/>
            <w:vAlign w:val="center"/>
          </w:tcPr>
          <w:p w14:paraId="2430E6AD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论  文</w:t>
            </w:r>
          </w:p>
          <w:p w14:paraId="12ED27A3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  要</w:t>
            </w:r>
          </w:p>
          <w:p w14:paraId="57970135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创新点</w:t>
            </w:r>
          </w:p>
          <w:p w14:paraId="2091F81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7"/>
          </w:tcPr>
          <w:p w14:paraId="727CC289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302D273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25C86AA2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F6C80CA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4A34EBF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08866BC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2E394B1B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3AB6D087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F328781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6D4931F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13EE35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EFB11F5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25784568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55A9E2A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BA30DE4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D8EE1F1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E73C2D6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03AE2B6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058B9B44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6BD10EC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43DF06FB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41A2C2D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A361C6D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3310DEF0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1A13507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A05E1C9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A55339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CD1F6F2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B51E759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12020573">
            <w:pPr>
              <w:snapToGrid w:val="0"/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601299BE">
            <w:pPr>
              <w:snapToGrid w:val="0"/>
              <w:spacing w:line="276" w:lineRule="auto"/>
              <w:rPr>
                <w:spacing w:val="-2"/>
                <w:sz w:val="24"/>
                <w:szCs w:val="24"/>
              </w:rPr>
            </w:pPr>
          </w:p>
        </w:tc>
      </w:tr>
      <w:tr w14:paraId="0844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1234" w:type="dxa"/>
            <w:gridSpan w:val="2"/>
            <w:vAlign w:val="center"/>
          </w:tcPr>
          <w:p w14:paraId="2E43CBD7">
            <w:pPr>
              <w:spacing w:line="276" w:lineRule="auto"/>
              <w:jc w:val="center"/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导师</w:t>
            </w:r>
          </w:p>
          <w:p w14:paraId="7FDD2033">
            <w:pPr>
              <w:spacing w:line="276" w:lineRule="auto"/>
              <w:jc w:val="center"/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推荐</w:t>
            </w:r>
          </w:p>
          <w:p w14:paraId="0D9397B2">
            <w:pPr>
              <w:spacing w:line="276" w:lineRule="auto"/>
              <w:jc w:val="center"/>
              <w:rPr>
                <w:rFonts w:hint="eastAsia"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38" w:type="dxa"/>
            <w:gridSpan w:val="7"/>
            <w:vAlign w:val="center"/>
          </w:tcPr>
          <w:p w14:paraId="799E4D81"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 w14:paraId="7DCAF252"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 w14:paraId="60469231"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 w14:paraId="301B4EAD">
            <w:pPr>
              <w:ind w:firstLine="5040" w:firstLineChars="240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导师签字：</w:t>
            </w:r>
          </w:p>
          <w:p w14:paraId="7021E5A3">
            <w:pPr>
              <w:ind w:firstLine="5040" w:firstLineChars="240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  <w:p w14:paraId="6E8C2838">
            <w:pPr>
              <w:ind w:firstLine="4013" w:firstLineChars="1911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  <w:tr w14:paraId="775D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1" w:hRule="exact"/>
          <w:jc w:val="center"/>
        </w:trPr>
        <w:tc>
          <w:tcPr>
            <w:tcW w:w="1234" w:type="dxa"/>
            <w:gridSpan w:val="2"/>
            <w:vAlign w:val="center"/>
          </w:tcPr>
          <w:p w14:paraId="47B1436C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  位</w:t>
            </w:r>
          </w:p>
          <w:p w14:paraId="272DF68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推  荐</w:t>
            </w:r>
          </w:p>
          <w:p w14:paraId="45D656FF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意  见</w:t>
            </w:r>
          </w:p>
        </w:tc>
        <w:tc>
          <w:tcPr>
            <w:tcW w:w="7838" w:type="dxa"/>
            <w:gridSpan w:val="7"/>
            <w:vAlign w:val="center"/>
          </w:tcPr>
          <w:p w14:paraId="2C2336C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1. </w:t>
            </w:r>
            <w:r>
              <w:rPr>
                <w:rFonts w:hint="eastAsia" w:ascii="宋体" w:hAnsi="宋体" w:cs="宋体"/>
                <w:szCs w:val="21"/>
              </w:rPr>
              <w:t>经分委会审查，本学位论文与授予学位时的原文一致，无学术不端和学术失范行为。</w:t>
            </w:r>
          </w:p>
          <w:p w14:paraId="0E2C6BD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2. </w:t>
            </w:r>
            <w:r>
              <w:rPr>
                <w:rFonts w:hint="eastAsia" w:ascii="宋体" w:hAnsi="宋体" w:cs="宋体"/>
                <w:szCs w:val="21"/>
              </w:rPr>
              <w:t>按国家有关保密规定审查，该学位论文不涉密，可在互联网上公开评审并全文公示。</w:t>
            </w:r>
          </w:p>
          <w:p w14:paraId="21ECD7D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3. </w:t>
            </w:r>
            <w:r>
              <w:rPr>
                <w:rFonts w:hint="eastAsia" w:ascii="宋体" w:hAnsi="宋体" w:cs="宋体"/>
                <w:szCs w:val="21"/>
              </w:rPr>
              <w:t>本推荐表信息准确无误、真实可靠。</w:t>
            </w:r>
          </w:p>
          <w:p w14:paraId="384299B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szCs w:val="21"/>
              </w:rPr>
              <w:t>经本单位组织评审，同意推荐该论文参加南京医科大学/江苏省优秀博士硕士学位论文评选，并承担论文及推荐材料不真实性问题所带来的一切后果和法律责任。</w:t>
            </w:r>
          </w:p>
          <w:p w14:paraId="3A8038B2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特此推荐。</w:t>
            </w:r>
          </w:p>
          <w:p w14:paraId="3F7C2139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 w14:paraId="38E76D81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学位评定分委员会公章</w:t>
            </w:r>
          </w:p>
          <w:p w14:paraId="1D013F55">
            <w:pPr>
              <w:ind w:firstLine="420"/>
              <w:jc w:val="left"/>
              <w:rPr>
                <w:rFonts w:ascii="宋体" w:hAnsi="宋体" w:cs="宋体"/>
                <w:szCs w:val="21"/>
              </w:rPr>
            </w:pPr>
          </w:p>
          <w:p w14:paraId="455F041A">
            <w:pPr>
              <w:ind w:firstLine="4013" w:firstLineChars="1911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 w14:paraId="4A934A31">
      <w:pPr>
        <w:ind w:left="584" w:hanging="584" w:hangingChars="300"/>
        <w:rPr>
          <w:b/>
          <w:spacing w:val="-8"/>
        </w:rPr>
      </w:pPr>
    </w:p>
    <w:p w14:paraId="5262E021">
      <w:pPr>
        <w:ind w:left="584" w:hanging="584" w:hangingChars="300"/>
        <w:rPr>
          <w:rFonts w:ascii="宋体" w:hAnsi="宋体" w:cs="宋体"/>
          <w:szCs w:val="21"/>
        </w:rPr>
      </w:pPr>
      <w:r>
        <w:rPr>
          <w:rFonts w:hint="eastAsia"/>
          <w:b/>
          <w:spacing w:val="-8"/>
        </w:rPr>
        <w:t>注：</w:t>
      </w: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/>
          <w:b/>
        </w:rPr>
        <w:t>论文参评类别</w:t>
      </w:r>
      <w:r>
        <w:rPr>
          <w:rFonts w:hint="eastAsia" w:ascii="宋体"/>
        </w:rPr>
        <w:t>：①优秀博士学位论文，②优秀硕士学术学位论文，③优秀硕士专业学位论文。</w:t>
      </w:r>
    </w:p>
    <w:p w14:paraId="77AA1895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b/>
          <w:szCs w:val="21"/>
        </w:rPr>
        <w:t>论文研究类型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/>
        </w:rPr>
        <w:t>选填①基础研究类、②应用基础研究类、 ③应用与实务研究类三类之一项。</w:t>
      </w:r>
    </w:p>
    <w:p w14:paraId="6CABCA53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b/>
          <w:szCs w:val="21"/>
        </w:rPr>
        <w:t>一级学科代码和名称、二级学科代码和名称、专业学位类别代码和名称、专业领域代码和名称</w:t>
      </w:r>
      <w:r>
        <w:rPr>
          <w:rFonts w:hint="eastAsia" w:ascii="宋体" w:hAnsi="宋体" w:cs="宋体"/>
          <w:szCs w:val="21"/>
        </w:rPr>
        <w:t>：均按国家目录规范填写，其中工程专业学位类别按新调整的8个专业学位类别填写。如学位论文研究属交叉学科等情况的，可在“其它”栏内填写与</w:t>
      </w:r>
      <w:r>
        <w:rPr>
          <w:rFonts w:hint="eastAsia" w:ascii="宋体"/>
        </w:rPr>
        <w:t>现有目录内相近的二级学科代码及名称。</w:t>
      </w:r>
    </w:p>
    <w:p w14:paraId="4C86F08C">
      <w:pPr>
        <w:ind w:firstLine="420" w:firstLineChars="200"/>
        <w:rPr>
          <w:rFonts w:ascii="黑体" w:eastAsia="黑体"/>
          <w:szCs w:val="21"/>
        </w:rPr>
        <w:sectPr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ascii="宋体"/>
          <w:b/>
        </w:rPr>
        <w:t>论文关键词：</w:t>
      </w:r>
      <w:r>
        <w:rPr>
          <w:rFonts w:hint="eastAsia" w:ascii="宋体"/>
        </w:rPr>
        <w:t>用关键词清晰反映参评论文涉及学科或领域的研究方向或重点内容</w:t>
      </w:r>
    </w:p>
    <w:p w14:paraId="136288E0">
      <w:pP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/>
          <w:sz w:val="28"/>
          <w:szCs w:val="28"/>
          <w:lang w:val="en-US" w:eastAsia="zh-CN"/>
        </w:rPr>
        <w:t>附件3：</w:t>
      </w:r>
    </w:p>
    <w:p w14:paraId="76734BA1">
      <w:pPr>
        <w:widowControl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141414"/>
          <w:kern w:val="0"/>
          <w:sz w:val="44"/>
          <w:szCs w:val="44"/>
          <w:lang w:val="en-US" w:eastAsia="zh-CN"/>
        </w:rPr>
      </w:pPr>
    </w:p>
    <w:p w14:paraId="2ABD9457">
      <w:pPr>
        <w:widowControl/>
        <w:jc w:val="center"/>
        <w:rPr>
          <w:rFonts w:hint="default" w:ascii="方正公文小标宋" w:hAnsi="方正公文小标宋" w:eastAsia="方正公文小标宋" w:cs="方正公文小标宋"/>
          <w:b w:val="0"/>
          <w:bCs/>
          <w:color w:val="141414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141414"/>
          <w:kern w:val="0"/>
          <w:sz w:val="44"/>
          <w:szCs w:val="44"/>
          <w:lang w:val="en-US" w:eastAsia="zh-CN"/>
        </w:rPr>
        <w:t>审查结果说明</w:t>
      </w:r>
    </w:p>
    <w:p w14:paraId="58FD6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color w:val="141414"/>
          <w:kern w:val="0"/>
          <w:sz w:val="32"/>
          <w:szCs w:val="32"/>
          <w:lang w:val="en-US" w:eastAsia="zh-CN"/>
        </w:rPr>
      </w:pPr>
    </w:p>
    <w:p w14:paraId="7B3A1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经严格审查，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南京医科大学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***分委会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本次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年度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优秀博士硕士学位论文的《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**********（标题）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》等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**（数量）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篇论文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待公示）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：</w:t>
      </w:r>
    </w:p>
    <w:p w14:paraId="28AF4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一、题目规范、导向正确，无意识形态问题。</w:t>
      </w:r>
    </w:p>
    <w:p w14:paraId="362AD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无危害国家安全、涉密及其他不适宜公开传播的内容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。</w:t>
      </w:r>
    </w:p>
    <w:p w14:paraId="57232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三、论文作者无剽窃、伪造、篡改、不当署名等学术不端行为。</w:t>
      </w:r>
    </w:p>
    <w:p w14:paraId="76A5F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四、指导教师政治立场坚定，遵纪守法，无违法违纪行为，不存在师德师风问题、学术不端等问题</w:t>
      </w:r>
    </w:p>
    <w:p w14:paraId="42983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5D765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2D580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0083D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南京医科大学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**分委会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</w:t>
      </w:r>
    </w:p>
    <w:p w14:paraId="36076A7F">
      <w:pPr>
        <w:ind w:right="1312"/>
        <w:rPr>
          <w:rFonts w:hint="default" w:cs="Times New Roman" w:asciiTheme="minorEastAsia" w:hAnsiTheme="minorEastAsia"/>
          <w:b/>
          <w:sz w:val="24"/>
          <w:szCs w:val="24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A6FA266-1AED-4485-8C2C-0F5F35E166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064EEBB-FA41-4437-BE60-1F426192BB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E796127-2711-4B2F-90E2-5A58DAA83C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203421"/>
    </w:sdtPr>
    <w:sdtContent>
      <w:p w14:paraId="24221A3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 w14:paraId="4B553F7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3DD6">
    <w:pPr>
      <w:pStyle w:val="3"/>
      <w:framePr w:wrap="around" w:vAnchor="text" w:hAnchor="margin" w:xAlign="outside" w:y="1"/>
      <w:rPr>
        <w:rStyle w:val="8"/>
        <w:rFonts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—  </w:t>
    </w:r>
    <w:r>
      <w:rPr>
        <w:rStyle w:val="8"/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Style w:val="8"/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2</w:t>
    </w:r>
    <w:r>
      <w:rPr>
        <w:rStyle w:val="8"/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 — </w:t>
    </w:r>
  </w:p>
  <w:p w14:paraId="2B2D5FFF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69B83">
    <w:pPr>
      <w:pStyle w:val="3"/>
      <w:framePr w:wrap="around" w:vAnchor="text" w:hAnchor="page" w:x="1786" w:y="40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- 24 -</w:t>
    </w:r>
    <w:r>
      <w:rPr>
        <w:rStyle w:val="8"/>
        <w:rFonts w:ascii="宋体" w:hAnsi="宋体"/>
        <w:sz w:val="28"/>
        <w:szCs w:val="28"/>
      </w:rPr>
      <w:fldChar w:fldCharType="end"/>
    </w:r>
  </w:p>
  <w:p w14:paraId="77061D6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hNGE1ZTEzYTE1ZGVmODIxZDgyZjRkMjVlZTlhMTkifQ=="/>
  </w:docVars>
  <w:rsids>
    <w:rsidRoot w:val="003B658D"/>
    <w:rsid w:val="000166AB"/>
    <w:rsid w:val="000670BC"/>
    <w:rsid w:val="00074BF0"/>
    <w:rsid w:val="00080AD7"/>
    <w:rsid w:val="000A5A4E"/>
    <w:rsid w:val="000D0247"/>
    <w:rsid w:val="000D258E"/>
    <w:rsid w:val="000E21E1"/>
    <w:rsid w:val="000E4D1C"/>
    <w:rsid w:val="000E6ACA"/>
    <w:rsid w:val="000E76B7"/>
    <w:rsid w:val="00107C9E"/>
    <w:rsid w:val="00111CB4"/>
    <w:rsid w:val="00126075"/>
    <w:rsid w:val="00146627"/>
    <w:rsid w:val="001B7B3A"/>
    <w:rsid w:val="001C685E"/>
    <w:rsid w:val="001F53E3"/>
    <w:rsid w:val="002110D0"/>
    <w:rsid w:val="00212F93"/>
    <w:rsid w:val="00224B62"/>
    <w:rsid w:val="00240C7D"/>
    <w:rsid w:val="00272931"/>
    <w:rsid w:val="002748D7"/>
    <w:rsid w:val="002A04FE"/>
    <w:rsid w:val="002A3B04"/>
    <w:rsid w:val="002B1A67"/>
    <w:rsid w:val="002D32F1"/>
    <w:rsid w:val="002F6616"/>
    <w:rsid w:val="003141CE"/>
    <w:rsid w:val="0033595D"/>
    <w:rsid w:val="00344EF9"/>
    <w:rsid w:val="00360247"/>
    <w:rsid w:val="00362AEE"/>
    <w:rsid w:val="0036332D"/>
    <w:rsid w:val="0037450C"/>
    <w:rsid w:val="00392725"/>
    <w:rsid w:val="003A7DEC"/>
    <w:rsid w:val="003B13E5"/>
    <w:rsid w:val="003B658D"/>
    <w:rsid w:val="004035A8"/>
    <w:rsid w:val="00450A96"/>
    <w:rsid w:val="004631B4"/>
    <w:rsid w:val="00475B76"/>
    <w:rsid w:val="00485371"/>
    <w:rsid w:val="004D6BC6"/>
    <w:rsid w:val="004E2BB7"/>
    <w:rsid w:val="004E3E4A"/>
    <w:rsid w:val="004E6FFE"/>
    <w:rsid w:val="00500D32"/>
    <w:rsid w:val="00511A38"/>
    <w:rsid w:val="00512862"/>
    <w:rsid w:val="00557A0F"/>
    <w:rsid w:val="00561A24"/>
    <w:rsid w:val="0059176D"/>
    <w:rsid w:val="005A06B9"/>
    <w:rsid w:val="005B5936"/>
    <w:rsid w:val="005C4D30"/>
    <w:rsid w:val="005D0A1F"/>
    <w:rsid w:val="00605EFF"/>
    <w:rsid w:val="006163F3"/>
    <w:rsid w:val="0062347B"/>
    <w:rsid w:val="006354C6"/>
    <w:rsid w:val="00635C44"/>
    <w:rsid w:val="0065359A"/>
    <w:rsid w:val="00697309"/>
    <w:rsid w:val="006B1976"/>
    <w:rsid w:val="006B4734"/>
    <w:rsid w:val="006C551D"/>
    <w:rsid w:val="006E4C09"/>
    <w:rsid w:val="00700192"/>
    <w:rsid w:val="00723294"/>
    <w:rsid w:val="00740F38"/>
    <w:rsid w:val="007A036C"/>
    <w:rsid w:val="007A0F70"/>
    <w:rsid w:val="007B4A41"/>
    <w:rsid w:val="007C243C"/>
    <w:rsid w:val="007C7D87"/>
    <w:rsid w:val="0080149B"/>
    <w:rsid w:val="00813678"/>
    <w:rsid w:val="008307B5"/>
    <w:rsid w:val="00831043"/>
    <w:rsid w:val="008744FF"/>
    <w:rsid w:val="008D0069"/>
    <w:rsid w:val="008E0F9F"/>
    <w:rsid w:val="008F489F"/>
    <w:rsid w:val="00937CD6"/>
    <w:rsid w:val="00976455"/>
    <w:rsid w:val="00976955"/>
    <w:rsid w:val="009A0B06"/>
    <w:rsid w:val="009A4572"/>
    <w:rsid w:val="009A76EB"/>
    <w:rsid w:val="009B71B4"/>
    <w:rsid w:val="009B7351"/>
    <w:rsid w:val="009F0B57"/>
    <w:rsid w:val="00A13788"/>
    <w:rsid w:val="00A17330"/>
    <w:rsid w:val="00A2254E"/>
    <w:rsid w:val="00A22FC5"/>
    <w:rsid w:val="00A413AD"/>
    <w:rsid w:val="00A84547"/>
    <w:rsid w:val="00AD55FE"/>
    <w:rsid w:val="00B1663C"/>
    <w:rsid w:val="00B25044"/>
    <w:rsid w:val="00B8550B"/>
    <w:rsid w:val="00B87A4A"/>
    <w:rsid w:val="00BB109D"/>
    <w:rsid w:val="00BC04A4"/>
    <w:rsid w:val="00BC470D"/>
    <w:rsid w:val="00BF30AB"/>
    <w:rsid w:val="00BF4191"/>
    <w:rsid w:val="00C01310"/>
    <w:rsid w:val="00C14601"/>
    <w:rsid w:val="00C15D2E"/>
    <w:rsid w:val="00C42B3B"/>
    <w:rsid w:val="00C42EC2"/>
    <w:rsid w:val="00C543A2"/>
    <w:rsid w:val="00C7594D"/>
    <w:rsid w:val="00CB6A13"/>
    <w:rsid w:val="00CC7002"/>
    <w:rsid w:val="00CE0A03"/>
    <w:rsid w:val="00CE7AC6"/>
    <w:rsid w:val="00D24976"/>
    <w:rsid w:val="00D375C1"/>
    <w:rsid w:val="00D41233"/>
    <w:rsid w:val="00D60C7D"/>
    <w:rsid w:val="00D635EB"/>
    <w:rsid w:val="00D76083"/>
    <w:rsid w:val="00D86C99"/>
    <w:rsid w:val="00D93C05"/>
    <w:rsid w:val="00DD5A39"/>
    <w:rsid w:val="00E16B04"/>
    <w:rsid w:val="00E51164"/>
    <w:rsid w:val="00E54BE2"/>
    <w:rsid w:val="00E56519"/>
    <w:rsid w:val="00E7046F"/>
    <w:rsid w:val="00E96988"/>
    <w:rsid w:val="00E97C4B"/>
    <w:rsid w:val="00EF204E"/>
    <w:rsid w:val="00EF3AF2"/>
    <w:rsid w:val="00F24F2E"/>
    <w:rsid w:val="00F43448"/>
    <w:rsid w:val="00F6081F"/>
    <w:rsid w:val="00F70EC0"/>
    <w:rsid w:val="00F80A9E"/>
    <w:rsid w:val="00FA7A89"/>
    <w:rsid w:val="018E7AC8"/>
    <w:rsid w:val="0B0A7E37"/>
    <w:rsid w:val="0D0C1726"/>
    <w:rsid w:val="128123D2"/>
    <w:rsid w:val="132D777E"/>
    <w:rsid w:val="171164A9"/>
    <w:rsid w:val="19037FE5"/>
    <w:rsid w:val="1CB3063B"/>
    <w:rsid w:val="20A43E5C"/>
    <w:rsid w:val="248A1780"/>
    <w:rsid w:val="272C4BAB"/>
    <w:rsid w:val="2A2151F1"/>
    <w:rsid w:val="2FC52744"/>
    <w:rsid w:val="370A4EA2"/>
    <w:rsid w:val="4AAD0930"/>
    <w:rsid w:val="4B7E4F39"/>
    <w:rsid w:val="54EE099F"/>
    <w:rsid w:val="556070A9"/>
    <w:rsid w:val="5FF82A5C"/>
    <w:rsid w:val="64AF70DF"/>
    <w:rsid w:val="681733E7"/>
    <w:rsid w:val="68FF6D80"/>
    <w:rsid w:val="6AB82878"/>
    <w:rsid w:val="70E65E6D"/>
    <w:rsid w:val="75D66D64"/>
    <w:rsid w:val="78324A1E"/>
    <w:rsid w:val="7A6132E1"/>
    <w:rsid w:val="7AAC271B"/>
    <w:rsid w:val="7E8F2A54"/>
    <w:rsid w:val="7F1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2050</Words>
  <Characters>2305</Characters>
  <Lines>67</Lines>
  <Paragraphs>18</Paragraphs>
  <TotalTime>3</TotalTime>
  <ScaleCrop>false</ScaleCrop>
  <LinksUpToDate>false</LinksUpToDate>
  <CharactersWithSpaces>2403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2018-05-21T06:06:00Z</dcterms:created>
  <dc:creator>Administrator</dc:creator>
  <cp:lastModifiedBy>zqhflying～</cp:lastModifiedBy>
  <dcterms:modified xsi:type="dcterms:W3CDTF">2024-07-18T11:40:23Z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4BB4588C40E4449FBC27141A8080038B</vt:lpwstr>
  </property>
</Properties>
</file>